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48FE" w14:textId="02351026" w:rsidR="00AB281B" w:rsidRPr="00FD6714" w:rsidRDefault="00AB281B" w:rsidP="00AB281B">
      <w:pPr>
        <w:ind w:left="720" w:right="720"/>
      </w:pPr>
      <w:bookmarkStart w:id="0" w:name="_Hlk8286730"/>
      <w:bookmarkStart w:id="1" w:name="_Hlk8287618"/>
      <w:bookmarkStart w:id="2" w:name="_GoBack"/>
      <w:r w:rsidRPr="00FD6714">
        <w:rPr>
          <w:noProof/>
        </w:rPr>
        <w:drawing>
          <wp:inline distT="0" distB="0" distL="0" distR="0" wp14:anchorId="650723F4" wp14:editId="2FDB1157">
            <wp:extent cx="1363092" cy="815340"/>
            <wp:effectExtent l="0" t="0" r="0" b="0"/>
            <wp:docPr id="2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29225" r="23746" b="30301"/>
                    <a:stretch/>
                  </pic:blipFill>
                  <pic:spPr bwMode="auto">
                    <a:xfrm>
                      <a:off x="0" y="0"/>
                      <a:ext cx="13627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C2404" w14:textId="77777777" w:rsidR="00AB281B" w:rsidRPr="00FD6714" w:rsidRDefault="00AB281B" w:rsidP="00AB281B">
      <w:pPr>
        <w:ind w:left="720" w:right="720"/>
        <w:rPr>
          <w:sz w:val="6"/>
          <w:szCs w:val="6"/>
        </w:rPr>
      </w:pPr>
    </w:p>
    <w:p w14:paraId="212EB54D" w14:textId="280053A4" w:rsidR="00AB281B" w:rsidRPr="00FD6714" w:rsidRDefault="00AB281B" w:rsidP="00FA4593">
      <w:pPr>
        <w:pStyle w:val="En-tte"/>
        <w:shd w:val="clear" w:color="auto" w:fill="008264"/>
        <w:tabs>
          <w:tab w:val="clear" w:pos="4320"/>
          <w:tab w:val="clear" w:pos="8640"/>
          <w:tab w:val="left" w:pos="882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r w:rsidRPr="00FD6714">
        <w:rPr>
          <w:rFonts w:ascii="Segoe" w:hAnsi="Segoe"/>
          <w:b/>
          <w:bCs/>
          <w:color w:val="FFFFFF"/>
          <w:sz w:val="28"/>
          <w:szCs w:val="28"/>
        </w:rPr>
        <w:t>ANNEXE</w:t>
      </w:r>
      <w:r w:rsidRPr="00FD6714">
        <w:rPr>
          <w:rFonts w:ascii="Segoe" w:hAnsi="Segoe"/>
          <w:b/>
          <w:bCs/>
          <w:color w:val="FFFFFF"/>
          <w:sz w:val="28"/>
          <w:szCs w:val="28"/>
        </w:rPr>
        <w:tab/>
        <w:t>ADM 2.9.2</w:t>
      </w:r>
    </w:p>
    <w:p w14:paraId="17EE0A97" w14:textId="77777777" w:rsidR="00AB281B" w:rsidRPr="00FD6714" w:rsidRDefault="00AB281B" w:rsidP="00AB281B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FD6714">
        <w:rPr>
          <w:rFonts w:ascii="Segoe" w:hAnsi="Segoe"/>
          <w:sz w:val="22"/>
          <w:szCs w:val="22"/>
        </w:rPr>
        <w:t xml:space="preserve">Domaine : </w:t>
      </w:r>
      <w:r w:rsidRPr="00FD6714">
        <w:rPr>
          <w:rFonts w:ascii="Segoe" w:hAnsi="Segoe"/>
          <w:b/>
          <w:bCs/>
          <w:sz w:val="22"/>
          <w:szCs w:val="22"/>
        </w:rPr>
        <w:t>Administration</w:t>
      </w:r>
    </w:p>
    <w:p w14:paraId="2218FE80" w14:textId="6516EBAF" w:rsidR="00AB281B" w:rsidRPr="00FD6714" w:rsidRDefault="00AB281B" w:rsidP="00AB281B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FD6714">
        <w:rPr>
          <w:rFonts w:ascii="Segoe" w:hAnsi="Segoe"/>
          <w:sz w:val="22"/>
          <w:szCs w:val="22"/>
        </w:rPr>
        <w:t xml:space="preserve">Référence : </w:t>
      </w:r>
      <w:hyperlink r:id="rId8" w:tooltip="DA de gestion des urgences" w:history="1">
        <w:r w:rsidRPr="00FD6714">
          <w:rPr>
            <w:rStyle w:val="Lienhypertexte"/>
            <w:rFonts w:ascii="Segoe" w:hAnsi="Segoe"/>
            <w:sz w:val="22"/>
            <w:szCs w:val="22"/>
          </w:rPr>
          <w:t>ADM 2.9 Gestion des urgences</w:t>
        </w:r>
      </w:hyperlink>
    </w:p>
    <w:p w14:paraId="33E83E75" w14:textId="0B03DE37" w:rsidR="00AB281B" w:rsidRPr="00FD6714" w:rsidRDefault="00AB281B" w:rsidP="00AB281B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FD6714">
        <w:rPr>
          <w:rFonts w:ascii="Segoe" w:hAnsi="Segoe"/>
          <w:sz w:val="16"/>
          <w:szCs w:val="16"/>
        </w:rPr>
        <w:t>En vigueur le</w:t>
      </w:r>
      <w:r w:rsidR="0074461D" w:rsidRPr="00FD6714">
        <w:rPr>
          <w:rFonts w:ascii="Segoe" w:hAnsi="Segoe"/>
          <w:sz w:val="16"/>
          <w:szCs w:val="16"/>
        </w:rPr>
        <w:t xml:space="preserve"> 8 février 2021 (CF)</w:t>
      </w:r>
    </w:p>
    <w:p w14:paraId="468FCAF1" w14:textId="22504A69" w:rsidR="00612E84" w:rsidRPr="00FD6714" w:rsidRDefault="00612E84" w:rsidP="00AB281B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</w:p>
    <w:p w14:paraId="416D5063" w14:textId="77777777" w:rsidR="00AB281B" w:rsidRPr="00FD6714" w:rsidRDefault="00AB281B" w:rsidP="00AB281B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FD6714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08BFF818" w14:textId="77777777" w:rsidR="00F520FC" w:rsidRPr="00FD6714" w:rsidRDefault="005A5559" w:rsidP="0074461D">
      <w:pPr>
        <w:pStyle w:val="Titre1"/>
      </w:pPr>
      <w:r w:rsidRPr="00FD6714">
        <w:t>REGISTRE DES EXERCICES D’ÉVACUATION</w:t>
      </w:r>
    </w:p>
    <w:p w14:paraId="7C953E46" w14:textId="77777777" w:rsidR="00320A87" w:rsidRPr="00FD6714" w:rsidRDefault="00320A87" w:rsidP="0074461D">
      <w:pPr>
        <w:pStyle w:val="Titre1"/>
      </w:pPr>
      <w:r w:rsidRPr="00FD6714">
        <w:t>ANNÉE SCOLAIRE ________________</w:t>
      </w:r>
    </w:p>
    <w:p w14:paraId="2D8EB94C" w14:textId="77777777" w:rsidR="007202C5" w:rsidRPr="00FD6714" w:rsidRDefault="00AB281B" w:rsidP="00B463B0">
      <w:pPr>
        <w:pStyle w:val="Paragraphedeliste"/>
        <w:rPr>
          <w:rFonts w:ascii="Segoe" w:hAnsi="Segoe" w:cs="Arial"/>
          <w:b/>
          <w:i/>
          <w:iCs/>
          <w:sz w:val="22"/>
          <w:szCs w:val="22"/>
        </w:rPr>
      </w:pPr>
      <w:r w:rsidRPr="00FD6714">
        <w:rPr>
          <w:rFonts w:ascii="Segoe" w:hAnsi="Segoe" w:cs="Arial"/>
          <w:b/>
          <w:i/>
          <w:iCs/>
          <w:sz w:val="22"/>
          <w:szCs w:val="22"/>
        </w:rPr>
        <w:t>6 exercices d’évacuation : 3 à l’automne et 3 au printemps</w:t>
      </w:r>
    </w:p>
    <w:tbl>
      <w:tblPr>
        <w:tblStyle w:val="Thmedutableau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2790"/>
        <w:gridCol w:w="1170"/>
        <w:gridCol w:w="2340"/>
        <w:gridCol w:w="3420"/>
      </w:tblGrid>
      <w:tr w:rsidR="00B463B0" w:rsidRPr="00FD6714" w14:paraId="3F8D912D" w14:textId="77777777" w:rsidTr="00D42773">
        <w:trPr>
          <w:trHeight w:val="523"/>
          <w:jc w:val="center"/>
        </w:trPr>
        <w:tc>
          <w:tcPr>
            <w:tcW w:w="2790" w:type="dxa"/>
            <w:shd w:val="clear" w:color="auto" w:fill="D9D9D9" w:themeFill="background1" w:themeFillShade="D9"/>
          </w:tcPr>
          <w:p w14:paraId="57676662" w14:textId="77777777" w:rsidR="00B463B0" w:rsidRPr="00FD6714" w:rsidRDefault="00B463B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4CFAC46" w14:textId="77777777" w:rsidR="00B463B0" w:rsidRPr="00FD6714" w:rsidRDefault="00B463B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10B7C6" w14:textId="77777777" w:rsidR="00B463B0" w:rsidRPr="00FD6714" w:rsidRDefault="00B463B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Évacuation totale (</w:t>
            </w: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sym w:font="WP IconicSymbolsA" w:char="F02F"/>
            </w: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266DF34" w14:textId="77777777" w:rsidR="00B463B0" w:rsidRPr="00FD6714" w:rsidRDefault="00B463B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Remarques</w:t>
            </w:r>
          </w:p>
        </w:tc>
      </w:tr>
      <w:tr w:rsidR="002C5250" w:rsidRPr="00FD6714" w14:paraId="0B14D448" w14:textId="77777777" w:rsidTr="00D42773">
        <w:trPr>
          <w:trHeight w:val="577"/>
          <w:jc w:val="center"/>
        </w:trPr>
        <w:tc>
          <w:tcPr>
            <w:tcW w:w="2790" w:type="dxa"/>
          </w:tcPr>
          <w:p w14:paraId="35074989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9CE39C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4D4C584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1AA3DE1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tr w:rsidR="002C5250" w:rsidRPr="00FD6714" w14:paraId="3E2D04EE" w14:textId="77777777" w:rsidTr="00D42773">
        <w:trPr>
          <w:trHeight w:val="613"/>
          <w:jc w:val="center"/>
        </w:trPr>
        <w:tc>
          <w:tcPr>
            <w:tcW w:w="2790" w:type="dxa"/>
          </w:tcPr>
          <w:p w14:paraId="39208514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9E2F93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293F60A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152BD17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tr w:rsidR="002C5250" w:rsidRPr="00FD6714" w14:paraId="2EEA8EA6" w14:textId="77777777" w:rsidTr="00D42773">
        <w:trPr>
          <w:trHeight w:val="604"/>
          <w:jc w:val="center"/>
        </w:trPr>
        <w:tc>
          <w:tcPr>
            <w:tcW w:w="2790" w:type="dxa"/>
          </w:tcPr>
          <w:p w14:paraId="6022F5AD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37D82C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16CE028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8E04602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tr w:rsidR="002C5250" w:rsidRPr="00FD6714" w14:paraId="622E34E1" w14:textId="77777777" w:rsidTr="00D42773">
        <w:trPr>
          <w:trHeight w:val="622"/>
          <w:jc w:val="center"/>
        </w:trPr>
        <w:tc>
          <w:tcPr>
            <w:tcW w:w="2790" w:type="dxa"/>
          </w:tcPr>
          <w:p w14:paraId="776F3A90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26925D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C9AA90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6A139AB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tr w:rsidR="002C5250" w:rsidRPr="00FD6714" w14:paraId="655CBC5B" w14:textId="77777777" w:rsidTr="00D42773">
        <w:trPr>
          <w:trHeight w:val="613"/>
          <w:jc w:val="center"/>
        </w:trPr>
        <w:tc>
          <w:tcPr>
            <w:tcW w:w="2790" w:type="dxa"/>
          </w:tcPr>
          <w:p w14:paraId="21AF7AD3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07B762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13166D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25015AF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tr w:rsidR="002C5250" w:rsidRPr="00FD6714" w14:paraId="4D108738" w14:textId="77777777" w:rsidTr="00D42773">
        <w:trPr>
          <w:trHeight w:val="613"/>
          <w:jc w:val="center"/>
        </w:trPr>
        <w:tc>
          <w:tcPr>
            <w:tcW w:w="2790" w:type="dxa"/>
          </w:tcPr>
          <w:p w14:paraId="31B2CA79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0E4E83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E6C72A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E736C5A" w14:textId="77777777" w:rsidR="002C5250" w:rsidRPr="00FD6714" w:rsidRDefault="002C5250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</w:tbl>
    <w:p w14:paraId="0E2056F9" w14:textId="77777777" w:rsidR="00B463B0" w:rsidRPr="00FD6714" w:rsidRDefault="00B463B0" w:rsidP="00B463B0">
      <w:pPr>
        <w:ind w:left="1134" w:right="720"/>
        <w:rPr>
          <w:rFonts w:ascii="Segoe" w:hAnsi="Segoe" w:cs="Arial"/>
          <w:b/>
          <w:sz w:val="22"/>
          <w:szCs w:val="22"/>
        </w:rPr>
      </w:pPr>
    </w:p>
    <w:p w14:paraId="09B549F4" w14:textId="77777777" w:rsidR="00B463B0" w:rsidRPr="00FD6714" w:rsidRDefault="00AB281B" w:rsidP="00B463B0">
      <w:pPr>
        <w:pStyle w:val="Paragraphedeliste"/>
        <w:rPr>
          <w:rFonts w:ascii="Segoe" w:hAnsi="Segoe" w:cs="Arial"/>
          <w:b/>
          <w:sz w:val="22"/>
          <w:szCs w:val="22"/>
        </w:rPr>
      </w:pPr>
      <w:r w:rsidRPr="00FD6714">
        <w:rPr>
          <w:rFonts w:ascii="Segoe" w:hAnsi="Segoe" w:cs="Arial"/>
          <w:b/>
          <w:i/>
          <w:sz w:val="22"/>
          <w:szCs w:val="22"/>
        </w:rPr>
        <w:t>2 exercices de confinement barricadé</w:t>
      </w:r>
    </w:p>
    <w:tbl>
      <w:tblPr>
        <w:tblStyle w:val="Thmedutableau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2790"/>
        <w:gridCol w:w="1170"/>
        <w:gridCol w:w="2340"/>
        <w:gridCol w:w="3420"/>
      </w:tblGrid>
      <w:tr w:rsidR="00AB281B" w:rsidRPr="00FD6714" w14:paraId="38C57A42" w14:textId="77777777" w:rsidTr="00D42773">
        <w:trPr>
          <w:trHeight w:val="523"/>
          <w:jc w:val="center"/>
        </w:trPr>
        <w:tc>
          <w:tcPr>
            <w:tcW w:w="2790" w:type="dxa"/>
            <w:shd w:val="clear" w:color="auto" w:fill="D9D9D9" w:themeFill="background1" w:themeFillShade="D9"/>
          </w:tcPr>
          <w:p w14:paraId="0AE2D1A9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A9206D4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F1CC2F8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Évacuation totale (</w:t>
            </w: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sym w:font="WP IconicSymbolsA" w:char="F02F"/>
            </w: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D70504D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D6714">
              <w:rPr>
                <w:rFonts w:ascii="Segoe" w:hAnsi="Segoe" w:cs="Arial"/>
                <w:b/>
                <w:bCs/>
                <w:sz w:val="22"/>
                <w:szCs w:val="22"/>
              </w:rPr>
              <w:t>Remarques</w:t>
            </w:r>
          </w:p>
        </w:tc>
      </w:tr>
      <w:tr w:rsidR="00AB281B" w:rsidRPr="00FD6714" w14:paraId="46EF6685" w14:textId="77777777" w:rsidTr="00D42773">
        <w:trPr>
          <w:trHeight w:val="568"/>
          <w:jc w:val="center"/>
        </w:trPr>
        <w:tc>
          <w:tcPr>
            <w:tcW w:w="2790" w:type="dxa"/>
          </w:tcPr>
          <w:p w14:paraId="0AEFF91E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349DC9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95F01B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728E53F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tr w:rsidR="00AB281B" w:rsidRPr="00FD6714" w14:paraId="314E21AE" w14:textId="77777777" w:rsidTr="00D42773">
        <w:trPr>
          <w:trHeight w:val="613"/>
          <w:jc w:val="center"/>
        </w:trPr>
        <w:tc>
          <w:tcPr>
            <w:tcW w:w="2790" w:type="dxa"/>
          </w:tcPr>
          <w:p w14:paraId="693CE4D7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23F4DB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754CD9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12121F" w14:textId="77777777" w:rsidR="00AB281B" w:rsidRPr="00FD6714" w:rsidRDefault="00AB281B" w:rsidP="000D3772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22"/>
                <w:szCs w:val="22"/>
              </w:rPr>
            </w:pPr>
          </w:p>
        </w:tc>
      </w:tr>
      <w:bookmarkEnd w:id="2"/>
    </w:tbl>
    <w:p w14:paraId="36047B9E" w14:textId="77777777" w:rsidR="00B463B0" w:rsidRPr="00FD6714" w:rsidRDefault="00B463B0" w:rsidP="0074461D">
      <w:pPr>
        <w:ind w:right="720"/>
        <w:rPr>
          <w:rFonts w:ascii="Arial" w:hAnsi="Arial" w:cs="Arial"/>
          <w:b/>
          <w:sz w:val="22"/>
          <w:szCs w:val="22"/>
        </w:rPr>
      </w:pPr>
    </w:p>
    <w:sectPr w:rsidR="00B463B0" w:rsidRPr="00FD6714" w:rsidSect="00140ABF">
      <w:footerReference w:type="even" r:id="rId9"/>
      <w:footerReference w:type="default" r:id="rId10"/>
      <w:pgSz w:w="12240" w:h="15840"/>
      <w:pgMar w:top="720" w:right="36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62D7" w14:textId="77777777" w:rsidR="007F765A" w:rsidRDefault="007F765A">
      <w:r>
        <w:separator/>
      </w:r>
    </w:p>
  </w:endnote>
  <w:endnote w:type="continuationSeparator" w:id="0">
    <w:p w14:paraId="26BBA69F" w14:textId="77777777" w:rsidR="007F765A" w:rsidRDefault="007F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7D3A" w14:textId="77777777" w:rsidR="000C5632" w:rsidRDefault="000C5632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ADE91F" w14:textId="77777777" w:rsidR="000C5632" w:rsidRDefault="000C5632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838F" w14:textId="77777777" w:rsidR="000C5632" w:rsidRPr="00807983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807983">
      <w:rPr>
        <w:rFonts w:ascii="Segoe" w:hAnsi="Segoe"/>
        <w:sz w:val="18"/>
        <w:szCs w:val="18"/>
      </w:rPr>
      <w:t>ADM</w:t>
    </w:r>
    <w:r w:rsidR="00B463B0" w:rsidRPr="00807983">
      <w:rPr>
        <w:rFonts w:ascii="Segoe" w:hAnsi="Segoe"/>
        <w:sz w:val="18"/>
        <w:szCs w:val="18"/>
      </w:rPr>
      <w:t xml:space="preserve"> </w:t>
    </w:r>
    <w:r w:rsidR="00F52F3C" w:rsidRPr="00807983">
      <w:rPr>
        <w:rFonts w:ascii="Segoe" w:hAnsi="Segoe"/>
        <w:sz w:val="18"/>
        <w:szCs w:val="18"/>
      </w:rPr>
      <w:t>2.</w:t>
    </w:r>
    <w:r w:rsidR="00280BAF" w:rsidRPr="00807983">
      <w:rPr>
        <w:rFonts w:ascii="Segoe" w:hAnsi="Segoe"/>
        <w:sz w:val="18"/>
        <w:szCs w:val="18"/>
      </w:rPr>
      <w:t>9</w:t>
    </w:r>
    <w:r w:rsidR="00B463B0" w:rsidRPr="00807983">
      <w:rPr>
        <w:rFonts w:ascii="Segoe" w:hAnsi="Segoe"/>
        <w:sz w:val="18"/>
        <w:szCs w:val="18"/>
      </w:rPr>
      <w:t>.</w:t>
    </w:r>
    <w:r w:rsidR="005A5559" w:rsidRPr="00807983">
      <w:rPr>
        <w:rFonts w:ascii="Segoe" w:hAnsi="Segoe"/>
        <w:sz w:val="18"/>
        <w:szCs w:val="18"/>
      </w:rPr>
      <w:t>2</w:t>
    </w:r>
  </w:p>
  <w:p w14:paraId="363EE9F4" w14:textId="77777777" w:rsidR="000C5632" w:rsidRPr="00807983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807983">
      <w:rPr>
        <w:rFonts w:ascii="Segoe" w:hAnsi="Segoe"/>
        <w:sz w:val="18"/>
        <w:szCs w:val="18"/>
      </w:rPr>
      <w:t xml:space="preserve">Page </w:t>
    </w:r>
    <w:r w:rsidRPr="00807983">
      <w:rPr>
        <w:rFonts w:ascii="Segoe" w:hAnsi="Segoe"/>
        <w:sz w:val="18"/>
        <w:szCs w:val="18"/>
      </w:rPr>
      <w:fldChar w:fldCharType="begin"/>
    </w:r>
    <w:r w:rsidRPr="00807983">
      <w:rPr>
        <w:rFonts w:ascii="Segoe" w:hAnsi="Segoe"/>
        <w:sz w:val="18"/>
        <w:szCs w:val="18"/>
      </w:rPr>
      <w:instrText xml:space="preserve"> PAGE </w:instrText>
    </w:r>
    <w:r w:rsidRPr="00807983">
      <w:rPr>
        <w:rFonts w:ascii="Segoe" w:hAnsi="Segoe"/>
        <w:sz w:val="18"/>
        <w:szCs w:val="18"/>
      </w:rPr>
      <w:fldChar w:fldCharType="separate"/>
    </w:r>
    <w:r w:rsidR="000C545D" w:rsidRPr="00807983">
      <w:rPr>
        <w:rFonts w:ascii="Segoe" w:hAnsi="Segoe"/>
        <w:noProof/>
        <w:sz w:val="18"/>
        <w:szCs w:val="18"/>
      </w:rPr>
      <w:t>3</w:t>
    </w:r>
    <w:r w:rsidRPr="00807983">
      <w:rPr>
        <w:rFonts w:ascii="Segoe" w:hAnsi="Segoe"/>
        <w:sz w:val="18"/>
        <w:szCs w:val="18"/>
      </w:rPr>
      <w:fldChar w:fldCharType="end"/>
    </w:r>
    <w:r w:rsidRPr="00807983">
      <w:rPr>
        <w:rFonts w:ascii="Segoe" w:hAnsi="Segoe"/>
        <w:sz w:val="18"/>
        <w:szCs w:val="18"/>
      </w:rPr>
      <w:t xml:space="preserve"> sur </w:t>
    </w:r>
    <w:r w:rsidRPr="00807983">
      <w:rPr>
        <w:rFonts w:ascii="Segoe" w:hAnsi="Segoe"/>
        <w:sz w:val="18"/>
        <w:szCs w:val="18"/>
      </w:rPr>
      <w:fldChar w:fldCharType="begin"/>
    </w:r>
    <w:r w:rsidRPr="00807983">
      <w:rPr>
        <w:rFonts w:ascii="Segoe" w:hAnsi="Segoe"/>
        <w:sz w:val="18"/>
        <w:szCs w:val="18"/>
      </w:rPr>
      <w:instrText xml:space="preserve"> NUMPAGES </w:instrText>
    </w:r>
    <w:r w:rsidRPr="00807983">
      <w:rPr>
        <w:rFonts w:ascii="Segoe" w:hAnsi="Segoe"/>
        <w:sz w:val="18"/>
        <w:szCs w:val="18"/>
      </w:rPr>
      <w:fldChar w:fldCharType="separate"/>
    </w:r>
    <w:r w:rsidR="000C545D" w:rsidRPr="00807983">
      <w:rPr>
        <w:rFonts w:ascii="Segoe" w:hAnsi="Segoe"/>
        <w:noProof/>
        <w:sz w:val="18"/>
        <w:szCs w:val="18"/>
      </w:rPr>
      <w:t>3</w:t>
    </w:r>
    <w:r w:rsidRPr="00807983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A4DA" w14:textId="77777777" w:rsidR="007F765A" w:rsidRDefault="007F765A">
      <w:r>
        <w:separator/>
      </w:r>
    </w:p>
  </w:footnote>
  <w:footnote w:type="continuationSeparator" w:id="0">
    <w:p w14:paraId="339C2A37" w14:textId="77777777" w:rsidR="007F765A" w:rsidRDefault="007F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FFF"/>
    <w:multiLevelType w:val="hybridMultilevel"/>
    <w:tmpl w:val="9E302342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02411BC"/>
    <w:multiLevelType w:val="hybridMultilevel"/>
    <w:tmpl w:val="3FC02EC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B0"/>
    <w:rsid w:val="00026CF5"/>
    <w:rsid w:val="00036D43"/>
    <w:rsid w:val="000701E4"/>
    <w:rsid w:val="000B6BA1"/>
    <w:rsid w:val="000C545D"/>
    <w:rsid w:val="000C5632"/>
    <w:rsid w:val="000C7D70"/>
    <w:rsid w:val="0012619C"/>
    <w:rsid w:val="00140ABF"/>
    <w:rsid w:val="001550F4"/>
    <w:rsid w:val="00162BCC"/>
    <w:rsid w:val="001A4663"/>
    <w:rsid w:val="001B45B0"/>
    <w:rsid w:val="001D067B"/>
    <w:rsid w:val="001D06A3"/>
    <w:rsid w:val="001E38E2"/>
    <w:rsid w:val="00204AF1"/>
    <w:rsid w:val="00280BAF"/>
    <w:rsid w:val="002A03FA"/>
    <w:rsid w:val="002A3E6F"/>
    <w:rsid w:val="002C17A2"/>
    <w:rsid w:val="002C5250"/>
    <w:rsid w:val="002D03B3"/>
    <w:rsid w:val="002E1BE4"/>
    <w:rsid w:val="003146DE"/>
    <w:rsid w:val="00320A87"/>
    <w:rsid w:val="00322EC2"/>
    <w:rsid w:val="00340365"/>
    <w:rsid w:val="003556AD"/>
    <w:rsid w:val="00357F7C"/>
    <w:rsid w:val="003A3619"/>
    <w:rsid w:val="003A3B10"/>
    <w:rsid w:val="003A4D5F"/>
    <w:rsid w:val="003B40AF"/>
    <w:rsid w:val="003B6087"/>
    <w:rsid w:val="003C591C"/>
    <w:rsid w:val="003F52A7"/>
    <w:rsid w:val="00423503"/>
    <w:rsid w:val="004308E7"/>
    <w:rsid w:val="0043245D"/>
    <w:rsid w:val="004377E8"/>
    <w:rsid w:val="00454764"/>
    <w:rsid w:val="00473374"/>
    <w:rsid w:val="004854FA"/>
    <w:rsid w:val="00486280"/>
    <w:rsid w:val="004901D0"/>
    <w:rsid w:val="004B2C27"/>
    <w:rsid w:val="004C1E72"/>
    <w:rsid w:val="004E206E"/>
    <w:rsid w:val="00520C79"/>
    <w:rsid w:val="00524549"/>
    <w:rsid w:val="00556DFF"/>
    <w:rsid w:val="005A5559"/>
    <w:rsid w:val="005B1076"/>
    <w:rsid w:val="005C5E16"/>
    <w:rsid w:val="005E2C4D"/>
    <w:rsid w:val="00612E84"/>
    <w:rsid w:val="0061581D"/>
    <w:rsid w:val="00630062"/>
    <w:rsid w:val="00666957"/>
    <w:rsid w:val="00683F1B"/>
    <w:rsid w:val="0068692E"/>
    <w:rsid w:val="0069336B"/>
    <w:rsid w:val="00695EF7"/>
    <w:rsid w:val="006A776B"/>
    <w:rsid w:val="007202C5"/>
    <w:rsid w:val="007322C8"/>
    <w:rsid w:val="0074461D"/>
    <w:rsid w:val="007A677F"/>
    <w:rsid w:val="007E572A"/>
    <w:rsid w:val="007F765A"/>
    <w:rsid w:val="00807983"/>
    <w:rsid w:val="00814E33"/>
    <w:rsid w:val="00847CDA"/>
    <w:rsid w:val="00862FCE"/>
    <w:rsid w:val="008777AD"/>
    <w:rsid w:val="008910B7"/>
    <w:rsid w:val="008A1B37"/>
    <w:rsid w:val="008C0ED1"/>
    <w:rsid w:val="008C5F49"/>
    <w:rsid w:val="008F3E49"/>
    <w:rsid w:val="009127E0"/>
    <w:rsid w:val="00916BC1"/>
    <w:rsid w:val="0095380A"/>
    <w:rsid w:val="00983603"/>
    <w:rsid w:val="009C5A91"/>
    <w:rsid w:val="00A11EF2"/>
    <w:rsid w:val="00A3294F"/>
    <w:rsid w:val="00A379F5"/>
    <w:rsid w:val="00A60C2B"/>
    <w:rsid w:val="00A8522D"/>
    <w:rsid w:val="00AB281B"/>
    <w:rsid w:val="00AC055B"/>
    <w:rsid w:val="00B463B0"/>
    <w:rsid w:val="00BA48A5"/>
    <w:rsid w:val="00BB0689"/>
    <w:rsid w:val="00BD4AE8"/>
    <w:rsid w:val="00C1287C"/>
    <w:rsid w:val="00C4737C"/>
    <w:rsid w:val="00C737AF"/>
    <w:rsid w:val="00C836C6"/>
    <w:rsid w:val="00CC0747"/>
    <w:rsid w:val="00CC2E7B"/>
    <w:rsid w:val="00CD07DC"/>
    <w:rsid w:val="00CF5F5C"/>
    <w:rsid w:val="00D01ACA"/>
    <w:rsid w:val="00D133F8"/>
    <w:rsid w:val="00D144EE"/>
    <w:rsid w:val="00D42773"/>
    <w:rsid w:val="00D838B7"/>
    <w:rsid w:val="00D926AB"/>
    <w:rsid w:val="00E12D16"/>
    <w:rsid w:val="00E2227E"/>
    <w:rsid w:val="00E228BB"/>
    <w:rsid w:val="00E3670E"/>
    <w:rsid w:val="00E60E05"/>
    <w:rsid w:val="00E77D52"/>
    <w:rsid w:val="00EA5B80"/>
    <w:rsid w:val="00F05F62"/>
    <w:rsid w:val="00F15A61"/>
    <w:rsid w:val="00F47BCC"/>
    <w:rsid w:val="00F520FC"/>
    <w:rsid w:val="00F52F3C"/>
    <w:rsid w:val="00F61C09"/>
    <w:rsid w:val="00FA4593"/>
    <w:rsid w:val="00FD0C64"/>
    <w:rsid w:val="00FD3946"/>
    <w:rsid w:val="00FD671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F28D198"/>
  <w15:chartTrackingRefBased/>
  <w15:docId w15:val="{0E3CE3BB-F72C-493A-BA0C-6AD416A0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461D"/>
    <w:pPr>
      <w:spacing w:before="240" w:after="240"/>
      <w:ind w:left="720" w:right="720"/>
      <w:jc w:val="center"/>
      <w:outlineLvl w:val="0"/>
    </w:pPr>
    <w:rPr>
      <w:rFonts w:ascii="Segoe" w:hAnsi="Segoe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B463B0"/>
    <w:pPr>
      <w:ind w:left="708"/>
    </w:pPr>
  </w:style>
  <w:style w:type="paragraph" w:styleId="Textedebulles">
    <w:name w:val="Balloon Text"/>
    <w:basedOn w:val="Normal"/>
    <w:link w:val="TextedebullesCar"/>
    <w:rsid w:val="005A55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A5559"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link w:val="En-tte"/>
    <w:uiPriority w:val="99"/>
    <w:rsid w:val="00807983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B281B"/>
    <w:rPr>
      <w:color w:val="605E5C"/>
      <w:shd w:val="clear" w:color="auto" w:fill="E1DFDD"/>
    </w:rPr>
  </w:style>
  <w:style w:type="table" w:styleId="Thmedutableau">
    <w:name w:val="Table Theme"/>
    <w:basedOn w:val="TableauNormal"/>
    <w:rsid w:val="00D4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4461D"/>
    <w:rPr>
      <w:rFonts w:ascii="Segoe" w:hAnsi="Segoe" w:cs="Arial"/>
      <w:b/>
      <w:sz w:val="24"/>
      <w:szCs w:val="24"/>
      <w:lang w:eastAsia="en-US"/>
    </w:rPr>
  </w:style>
  <w:style w:type="character" w:styleId="Lienhypertextesuivivisit">
    <w:name w:val="FollowedHyperlink"/>
    <w:basedOn w:val="Policepardfaut"/>
    <w:rsid w:val="007E5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ADM02_0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irectives%20administratives%20DOSSIER%20OFFICIEL\Mod&#232;les\Mod&#232;le_Form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Modèle_Formulaire.dot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exercices d'évacuation</vt:lpstr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exercices d'évacuation</dc:title>
  <dc:subject>Annexe du registre des exercices d'évacuation</dc:subject>
  <dc:creator>Conseil scolaire catholique du Nouvelon</dc:creator>
  <cp:keywords/>
  <dc:description/>
  <cp:lastModifiedBy>Michelle Viau</cp:lastModifiedBy>
  <cp:revision>4</cp:revision>
  <cp:lastPrinted>2018-04-27T16:30:00Z</cp:lastPrinted>
  <dcterms:created xsi:type="dcterms:W3CDTF">2021-02-09T13:29:00Z</dcterms:created>
  <dcterms:modified xsi:type="dcterms:W3CDTF">2021-02-26T12:42:00Z</dcterms:modified>
</cp:coreProperties>
</file>